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4DE2C" w14:textId="63A352C1" w:rsidR="001B3EA2" w:rsidRPr="00570917" w:rsidRDefault="00E43C63" w:rsidP="001B3EA2">
      <w:pPr>
        <w:rPr>
          <w:rFonts w:ascii="Reckless" w:hAnsi="Reckless"/>
          <w:color w:val="001E60"/>
          <w:sz w:val="40"/>
          <w:szCs w:val="40"/>
        </w:rPr>
      </w:pPr>
      <w:r>
        <w:rPr>
          <w:rFonts w:ascii="Reckless" w:hAnsi="Reckless"/>
          <w:color w:val="001E60"/>
          <w:sz w:val="40"/>
          <w:szCs w:val="40"/>
        </w:rPr>
        <w:t xml:space="preserve">Example </w:t>
      </w:r>
      <w:r w:rsidR="002C0C7B">
        <w:rPr>
          <w:rFonts w:ascii="Reckless" w:hAnsi="Reckless"/>
          <w:color w:val="001E60"/>
          <w:sz w:val="40"/>
          <w:szCs w:val="40"/>
        </w:rPr>
        <w:t>Proclamation Language</w:t>
      </w:r>
      <w:r>
        <w:rPr>
          <w:rFonts w:ascii="Reckless" w:hAnsi="Reckless"/>
          <w:color w:val="001E60"/>
          <w:sz w:val="40"/>
          <w:szCs w:val="40"/>
        </w:rPr>
        <w:t xml:space="preserve"> </w:t>
      </w:r>
    </w:p>
    <w:p w14:paraId="6A114148" w14:textId="77777777" w:rsidR="001B3EA2" w:rsidRPr="00396272" w:rsidRDefault="001B3EA2" w:rsidP="001B3EA2">
      <w:pPr>
        <w:rPr>
          <w:rFonts w:ascii="Reckless" w:hAnsi="Reckless"/>
          <w:i/>
          <w:iCs/>
          <w:color w:val="001E60"/>
          <w:sz w:val="36"/>
          <w:szCs w:val="36"/>
        </w:rPr>
      </w:pPr>
    </w:p>
    <w:p w14:paraId="108BA6C7" w14:textId="73F97D46" w:rsidR="00882225" w:rsidRPr="00882225" w:rsidRDefault="00882225" w:rsidP="00882225">
      <w:pPr>
        <w:pStyle w:val="ListParagraph"/>
        <w:numPr>
          <w:ilvl w:val="0"/>
          <w:numId w:val="1"/>
        </w:numPr>
        <w:rPr>
          <w:rFonts w:ascii="Post Grotesk" w:hAnsi="Post Grotesk"/>
          <w:i/>
          <w:iCs/>
          <w:color w:val="001E60"/>
          <w:sz w:val="24"/>
          <w:szCs w:val="24"/>
        </w:rPr>
      </w:pPr>
      <w:r w:rsidRPr="00882225">
        <w:rPr>
          <w:rFonts w:ascii="Post Grotesk" w:hAnsi="Post Grotesk"/>
          <w:i/>
          <w:iCs/>
          <w:color w:val="001E60"/>
          <w:sz w:val="24"/>
          <w:szCs w:val="24"/>
        </w:rPr>
        <w:t xml:space="preserve">Use this example to help draft your proclamation. Please note: some governments may have requirements </w:t>
      </w:r>
      <w:proofErr w:type="gramStart"/>
      <w:r w:rsidRPr="00882225">
        <w:rPr>
          <w:rFonts w:ascii="Post Grotesk" w:hAnsi="Post Grotesk"/>
          <w:i/>
          <w:iCs/>
          <w:color w:val="001E60"/>
          <w:sz w:val="24"/>
          <w:szCs w:val="24"/>
        </w:rPr>
        <w:t>on</w:t>
      </w:r>
      <w:proofErr w:type="gramEnd"/>
      <w:r w:rsidRPr="00882225">
        <w:rPr>
          <w:rFonts w:ascii="Post Grotesk" w:hAnsi="Post Grotesk"/>
          <w:i/>
          <w:iCs/>
          <w:color w:val="001E60"/>
          <w:sz w:val="24"/>
          <w:szCs w:val="24"/>
        </w:rPr>
        <w:t xml:space="preserve"> how long a proclamation can be. </w:t>
      </w:r>
    </w:p>
    <w:p w14:paraId="0D389B65" w14:textId="29855962" w:rsidR="00951F58" w:rsidRPr="00396272" w:rsidRDefault="00951F58" w:rsidP="00951F58">
      <w:pPr>
        <w:pStyle w:val="ListParagraph"/>
        <w:numPr>
          <w:ilvl w:val="0"/>
          <w:numId w:val="1"/>
        </w:numPr>
        <w:rPr>
          <w:rFonts w:ascii="Post Grotesk" w:hAnsi="Post Grotesk"/>
          <w:i/>
          <w:iCs/>
          <w:color w:val="001E60"/>
          <w:sz w:val="24"/>
          <w:szCs w:val="24"/>
        </w:rPr>
      </w:pPr>
      <w:r w:rsidRPr="00396272">
        <w:rPr>
          <w:rFonts w:ascii="Post Grotesk" w:hAnsi="Post Grotesk"/>
          <w:i/>
          <w:iCs/>
          <w:color w:val="001E60"/>
          <w:sz w:val="24"/>
          <w:szCs w:val="24"/>
        </w:rPr>
        <w:t xml:space="preserve">Personalize the letter by </w:t>
      </w:r>
      <w:r w:rsidR="00265252" w:rsidRPr="00396272">
        <w:rPr>
          <w:rFonts w:ascii="Post Grotesk" w:hAnsi="Post Grotesk"/>
          <w:i/>
          <w:iCs/>
          <w:color w:val="001E60"/>
          <w:sz w:val="24"/>
          <w:szCs w:val="24"/>
        </w:rPr>
        <w:t>replacing the</w:t>
      </w:r>
      <w:r w:rsidRPr="00396272">
        <w:rPr>
          <w:rFonts w:ascii="Post Grotesk" w:hAnsi="Post Grotesk"/>
          <w:i/>
          <w:iCs/>
          <w:color w:val="001E60"/>
          <w:sz w:val="24"/>
          <w:szCs w:val="24"/>
        </w:rPr>
        <w:t xml:space="preserve"> </w:t>
      </w:r>
      <w:r w:rsidRPr="00396272">
        <w:rPr>
          <w:rFonts w:ascii="Post Grotesk" w:hAnsi="Post Grotesk"/>
          <w:i/>
          <w:iCs/>
          <w:color w:val="001E60"/>
          <w:sz w:val="24"/>
          <w:szCs w:val="24"/>
          <w:highlight w:val="yellow"/>
        </w:rPr>
        <w:t>[</w:t>
      </w:r>
      <w:r w:rsidR="009D78E6" w:rsidRPr="00396272">
        <w:rPr>
          <w:rFonts w:ascii="Post Grotesk" w:hAnsi="Post Grotesk"/>
          <w:i/>
          <w:iCs/>
          <w:color w:val="001E60"/>
          <w:sz w:val="24"/>
          <w:szCs w:val="24"/>
          <w:highlight w:val="yellow"/>
        </w:rPr>
        <w:t>bracketed sections</w:t>
      </w:r>
      <w:r w:rsidRPr="00396272">
        <w:rPr>
          <w:rFonts w:ascii="Post Grotesk" w:hAnsi="Post Grotesk"/>
          <w:i/>
          <w:iCs/>
          <w:color w:val="001E60"/>
          <w:sz w:val="24"/>
          <w:szCs w:val="24"/>
          <w:highlight w:val="yellow"/>
        </w:rPr>
        <w:t xml:space="preserve"> highlighted</w:t>
      </w:r>
      <w:r w:rsidR="009D78E6" w:rsidRPr="00396272">
        <w:rPr>
          <w:rFonts w:ascii="Post Grotesk" w:hAnsi="Post Grotesk"/>
          <w:i/>
          <w:iCs/>
          <w:color w:val="001E60"/>
          <w:sz w:val="24"/>
          <w:szCs w:val="24"/>
          <w:highlight w:val="yellow"/>
        </w:rPr>
        <w:t xml:space="preserve"> in</w:t>
      </w:r>
      <w:r w:rsidRPr="00396272">
        <w:rPr>
          <w:rFonts w:ascii="Post Grotesk" w:hAnsi="Post Grotesk"/>
          <w:i/>
          <w:iCs/>
          <w:color w:val="001E60"/>
          <w:sz w:val="24"/>
          <w:szCs w:val="24"/>
          <w:highlight w:val="yellow"/>
        </w:rPr>
        <w:t xml:space="preserve"> yellow]</w:t>
      </w:r>
      <w:r w:rsidR="00265252" w:rsidRPr="00396272">
        <w:rPr>
          <w:rFonts w:ascii="Post Grotesk" w:hAnsi="Post Grotesk"/>
          <w:i/>
          <w:iCs/>
          <w:color w:val="001E60"/>
          <w:sz w:val="24"/>
          <w:szCs w:val="24"/>
        </w:rPr>
        <w:t xml:space="preserve"> with your </w:t>
      </w:r>
      <w:r w:rsidR="00E43C63">
        <w:rPr>
          <w:rFonts w:ascii="Post Grotesk" w:hAnsi="Post Grotesk"/>
          <w:i/>
          <w:iCs/>
          <w:color w:val="001E60"/>
          <w:sz w:val="24"/>
          <w:szCs w:val="24"/>
        </w:rPr>
        <w:t>location</w:t>
      </w:r>
      <w:r w:rsidR="00265252" w:rsidRPr="00396272">
        <w:rPr>
          <w:rFonts w:ascii="Post Grotesk" w:hAnsi="Post Grotesk"/>
          <w:i/>
          <w:iCs/>
          <w:color w:val="001E60"/>
          <w:sz w:val="24"/>
          <w:szCs w:val="24"/>
        </w:rPr>
        <w:t xml:space="preserve">. </w:t>
      </w:r>
    </w:p>
    <w:p w14:paraId="5F422FA4" w14:textId="6DC2DD9C" w:rsidR="00951F58" w:rsidRPr="00396272" w:rsidRDefault="00951F58" w:rsidP="00951F58">
      <w:pPr>
        <w:pStyle w:val="ListParagraph"/>
        <w:numPr>
          <w:ilvl w:val="0"/>
          <w:numId w:val="1"/>
        </w:numPr>
        <w:rPr>
          <w:rFonts w:ascii="Post Grotesk" w:hAnsi="Post Grotesk"/>
          <w:i/>
          <w:iCs/>
          <w:color w:val="001E60"/>
          <w:sz w:val="24"/>
          <w:szCs w:val="24"/>
        </w:rPr>
      </w:pPr>
      <w:r w:rsidRPr="00396272">
        <w:rPr>
          <w:rFonts w:ascii="Post Grotesk" w:hAnsi="Post Grotesk"/>
          <w:i/>
          <w:iCs/>
          <w:color w:val="001E60"/>
          <w:sz w:val="24"/>
          <w:szCs w:val="24"/>
        </w:rPr>
        <w:t xml:space="preserve">Remove the yellow </w:t>
      </w:r>
      <w:proofErr w:type="gramStart"/>
      <w:r w:rsidRPr="00396272">
        <w:rPr>
          <w:rFonts w:ascii="Post Grotesk" w:hAnsi="Post Grotesk"/>
          <w:i/>
          <w:iCs/>
          <w:color w:val="001E60"/>
          <w:sz w:val="24"/>
          <w:szCs w:val="24"/>
        </w:rPr>
        <w:t>highlight</w:t>
      </w:r>
      <w:r w:rsidR="00265252" w:rsidRPr="00396272">
        <w:rPr>
          <w:rFonts w:ascii="Post Grotesk" w:hAnsi="Post Grotesk"/>
          <w:i/>
          <w:iCs/>
          <w:color w:val="001E60"/>
          <w:sz w:val="24"/>
          <w:szCs w:val="24"/>
        </w:rPr>
        <w:t>ing</w:t>
      </w:r>
      <w:r w:rsidR="00AB204A" w:rsidRPr="00396272">
        <w:rPr>
          <w:rFonts w:ascii="Post Grotesk" w:hAnsi="Post Grotesk"/>
          <w:i/>
          <w:iCs/>
          <w:color w:val="001E60"/>
          <w:sz w:val="24"/>
          <w:szCs w:val="24"/>
        </w:rPr>
        <w:t>, and</w:t>
      </w:r>
      <w:proofErr w:type="gramEnd"/>
      <w:r w:rsidR="00AB204A" w:rsidRPr="00396272">
        <w:rPr>
          <w:rFonts w:ascii="Post Grotesk" w:hAnsi="Post Grotesk"/>
          <w:i/>
          <w:iCs/>
          <w:color w:val="001E60"/>
          <w:sz w:val="24"/>
          <w:szCs w:val="24"/>
        </w:rPr>
        <w:t xml:space="preserve"> delete the document title and this instructional text </w:t>
      </w:r>
      <w:r w:rsidR="00D31527" w:rsidRPr="00396272">
        <w:rPr>
          <w:rFonts w:ascii="Post Grotesk" w:hAnsi="Post Grotesk"/>
          <w:i/>
          <w:iCs/>
          <w:color w:val="001E60"/>
          <w:sz w:val="24"/>
          <w:szCs w:val="24"/>
        </w:rPr>
        <w:t>(</w:t>
      </w:r>
      <w:r w:rsidR="00AB204A" w:rsidRPr="00396272">
        <w:rPr>
          <w:rFonts w:ascii="Post Grotesk" w:hAnsi="Post Grotesk"/>
          <w:i/>
          <w:iCs/>
          <w:color w:val="001E60"/>
          <w:sz w:val="24"/>
          <w:szCs w:val="24"/>
        </w:rPr>
        <w:t xml:space="preserve">everything above </w:t>
      </w:r>
      <w:r w:rsidR="00201DA5" w:rsidRPr="00396272">
        <w:rPr>
          <w:rFonts w:ascii="Post Grotesk" w:hAnsi="Post Grotesk"/>
          <w:i/>
          <w:iCs/>
          <w:color w:val="001E60"/>
          <w:sz w:val="24"/>
          <w:szCs w:val="24"/>
        </w:rPr>
        <w:t xml:space="preserve">horizontal line). </w:t>
      </w:r>
    </w:p>
    <w:p w14:paraId="1D29868B" w14:textId="77777777" w:rsidR="00201DA5" w:rsidRDefault="00201DA5" w:rsidP="00201DA5">
      <w:pPr>
        <w:pBdr>
          <w:bottom w:val="single" w:sz="6" w:space="1" w:color="auto"/>
        </w:pBdr>
        <w:rPr>
          <w:rFonts w:ascii="Post Grotesk" w:hAnsi="Post Grotesk"/>
          <w:color w:val="001E60"/>
        </w:rPr>
      </w:pPr>
    </w:p>
    <w:p w14:paraId="1668BDBF" w14:textId="398F6553" w:rsidR="00951F58" w:rsidRDefault="00951F58" w:rsidP="00982768">
      <w:pPr>
        <w:tabs>
          <w:tab w:val="left" w:pos="6336"/>
        </w:tabs>
        <w:rPr>
          <w:b/>
          <w:bCs/>
        </w:rPr>
      </w:pPr>
    </w:p>
    <w:p w14:paraId="738D676E" w14:textId="77777777" w:rsidR="00882225" w:rsidRPr="008C6557" w:rsidRDefault="00882225">
      <w:pPr>
        <w:rPr>
          <w:rFonts w:ascii="Post Grotesk" w:hAnsi="Post Grotesk"/>
          <w:color w:val="000E61"/>
        </w:rPr>
      </w:pPr>
      <w:r w:rsidRPr="008C6557">
        <w:rPr>
          <w:rFonts w:ascii="Post Grotesk" w:hAnsi="Post Grotesk"/>
          <w:color w:val="000E61"/>
        </w:rPr>
        <w:t xml:space="preserve">Recognizing the seriousness of myotonic dystrophy and expressing support for the designation of September 15, as ‘‘International Myotonic Dystrophy Awareness Day’’. </w:t>
      </w:r>
    </w:p>
    <w:p w14:paraId="4BCF389D" w14:textId="5F9EBA1D" w:rsidR="00882225" w:rsidRPr="008C6557" w:rsidRDefault="00882225">
      <w:pPr>
        <w:rPr>
          <w:rFonts w:ascii="Post Grotesk" w:hAnsi="Post Grotesk"/>
          <w:color w:val="000E61"/>
        </w:rPr>
      </w:pPr>
      <w:r w:rsidRPr="008C6557">
        <w:rPr>
          <w:rFonts w:ascii="Post Grotesk" w:hAnsi="Post Grotesk"/>
          <w:color w:val="000E61"/>
        </w:rPr>
        <w:t xml:space="preserve">Whereas myotonic dystrophy is a rare, multi-systemic, inherited disease that affects approximately 1 in 2,100 individuals, yet thousands of individuals do not know they have the disease and </w:t>
      </w:r>
      <w:proofErr w:type="gramStart"/>
      <w:r w:rsidRPr="008C6557">
        <w:rPr>
          <w:rFonts w:ascii="Post Grotesk" w:hAnsi="Post Grotesk"/>
          <w:color w:val="000E61"/>
        </w:rPr>
        <w:t>are in need of</w:t>
      </w:r>
      <w:proofErr w:type="gramEnd"/>
      <w:r w:rsidRPr="008C6557">
        <w:rPr>
          <w:rFonts w:ascii="Post Grotesk" w:hAnsi="Post Grotesk"/>
          <w:color w:val="000E61"/>
        </w:rPr>
        <w:t xml:space="preserve"> care</w:t>
      </w:r>
      <w:r w:rsidR="008C6557" w:rsidRPr="008C6557">
        <w:rPr>
          <w:rFonts w:ascii="Post Grotesk" w:hAnsi="Post Grotesk"/>
          <w:color w:val="000E61"/>
          <w:vertAlign w:val="superscript"/>
        </w:rPr>
        <w:t>1</w:t>
      </w:r>
      <w:r w:rsidRPr="008C6557">
        <w:rPr>
          <w:rFonts w:ascii="Post Grotesk" w:hAnsi="Post Grotesk"/>
          <w:color w:val="000E61"/>
        </w:rPr>
        <w:t>;</w:t>
      </w:r>
    </w:p>
    <w:p w14:paraId="26CD2544" w14:textId="2E91DFAC" w:rsidR="00882225" w:rsidRPr="008C6557" w:rsidRDefault="00882225">
      <w:pPr>
        <w:rPr>
          <w:rFonts w:ascii="Post Grotesk" w:hAnsi="Post Grotesk"/>
          <w:color w:val="000E61"/>
        </w:rPr>
      </w:pPr>
      <w:r w:rsidRPr="008C6557">
        <w:rPr>
          <w:rFonts w:ascii="Post Grotesk" w:hAnsi="Post Grotesk"/>
          <w:color w:val="000E61"/>
        </w:rPr>
        <w:t>Whereas myotonic dystrophy is the most common form of adult-onset muscular dystrophy</w:t>
      </w:r>
      <w:r w:rsidR="008C6557" w:rsidRPr="008C6557">
        <w:rPr>
          <w:rFonts w:ascii="Post Grotesk" w:hAnsi="Post Grotesk"/>
          <w:color w:val="000E61"/>
          <w:vertAlign w:val="superscript"/>
        </w:rPr>
        <w:t>2</w:t>
      </w:r>
      <w:r w:rsidRPr="008C6557">
        <w:rPr>
          <w:rFonts w:ascii="Post Grotesk" w:hAnsi="Post Grotesk"/>
          <w:color w:val="000E61"/>
        </w:rPr>
        <w:t>, and the symptoms of the disease become more severe with each generation</w:t>
      </w:r>
      <w:r w:rsidR="008C6557" w:rsidRPr="008C6557">
        <w:rPr>
          <w:rFonts w:ascii="Post Grotesk" w:hAnsi="Post Grotesk"/>
          <w:color w:val="000E61"/>
          <w:vertAlign w:val="superscript"/>
        </w:rPr>
        <w:t>2</w:t>
      </w:r>
      <w:r w:rsidRPr="008C6557">
        <w:rPr>
          <w:rFonts w:ascii="Post Grotesk" w:hAnsi="Post Grotesk"/>
          <w:color w:val="000E61"/>
        </w:rPr>
        <w:t>;</w:t>
      </w:r>
    </w:p>
    <w:p w14:paraId="615A17F4" w14:textId="3C30A086" w:rsidR="00882225" w:rsidRPr="008C6557" w:rsidRDefault="00882225">
      <w:pPr>
        <w:rPr>
          <w:rFonts w:ascii="Post Grotesk" w:hAnsi="Post Grotesk"/>
          <w:color w:val="000E61"/>
        </w:rPr>
      </w:pPr>
      <w:r w:rsidRPr="008C6557">
        <w:rPr>
          <w:rFonts w:ascii="Post Grotesk" w:hAnsi="Post Grotesk"/>
          <w:color w:val="000E61"/>
        </w:rPr>
        <w:t>Whereas the disease is caused by a mutation in the DMPK gene, resulting in myotonic dystrophy type 1, or the CNBP gene, resulting in myotonic dystrophy type 2</w:t>
      </w:r>
      <w:r w:rsidR="008C6557" w:rsidRPr="008C6557">
        <w:rPr>
          <w:rFonts w:ascii="Post Grotesk" w:hAnsi="Post Grotesk"/>
          <w:color w:val="000E61"/>
          <w:vertAlign w:val="superscript"/>
        </w:rPr>
        <w:t>2</w:t>
      </w:r>
      <w:r w:rsidRPr="008C6557">
        <w:rPr>
          <w:rFonts w:ascii="Post Grotesk" w:hAnsi="Post Grotesk"/>
          <w:color w:val="000E61"/>
        </w:rPr>
        <w:t>;</w:t>
      </w:r>
    </w:p>
    <w:p w14:paraId="729BF6C5" w14:textId="3AD10D80" w:rsidR="00882225" w:rsidRPr="008C6557" w:rsidRDefault="00882225">
      <w:pPr>
        <w:rPr>
          <w:rFonts w:ascii="Post Grotesk" w:hAnsi="Post Grotesk"/>
          <w:color w:val="000E61"/>
        </w:rPr>
      </w:pPr>
      <w:r w:rsidRPr="008C6557">
        <w:rPr>
          <w:rFonts w:ascii="Post Grotesk" w:hAnsi="Post Grotesk"/>
          <w:color w:val="000E61"/>
        </w:rPr>
        <w:t>Whereas those mutations prevent those genes from functioning properly, impacting multiple body systems</w:t>
      </w:r>
      <w:r w:rsidR="008C6557" w:rsidRPr="008C6557">
        <w:rPr>
          <w:rFonts w:ascii="Post Grotesk" w:hAnsi="Post Grotesk"/>
          <w:color w:val="000E61"/>
          <w:vertAlign w:val="superscript"/>
        </w:rPr>
        <w:t>2</w:t>
      </w:r>
      <w:r w:rsidRPr="008C6557">
        <w:rPr>
          <w:rFonts w:ascii="Post Grotesk" w:hAnsi="Post Grotesk"/>
          <w:color w:val="000E61"/>
        </w:rPr>
        <w:t>;</w:t>
      </w:r>
    </w:p>
    <w:p w14:paraId="708D1ADA" w14:textId="27DCC2B2" w:rsidR="00882225" w:rsidRPr="008C6557" w:rsidRDefault="00882225">
      <w:pPr>
        <w:rPr>
          <w:rFonts w:ascii="Post Grotesk" w:hAnsi="Post Grotesk"/>
          <w:color w:val="000E61"/>
        </w:rPr>
      </w:pPr>
      <w:r w:rsidRPr="008C6557">
        <w:rPr>
          <w:rFonts w:ascii="Post Grotesk" w:hAnsi="Post Grotesk"/>
          <w:color w:val="000E61"/>
        </w:rPr>
        <w:t>Whereas those mutations are autosomal dominant mutations, in which one copy of the altered gene is sufficient to cause the disorder, and affected individuals have a 50 percent chance of passing on the mutated gene to their children</w:t>
      </w:r>
      <w:r w:rsidR="008C6557" w:rsidRPr="008C6557">
        <w:rPr>
          <w:rFonts w:ascii="Post Grotesk" w:hAnsi="Post Grotesk"/>
          <w:color w:val="000E61"/>
          <w:vertAlign w:val="superscript"/>
        </w:rPr>
        <w:t>3</w:t>
      </w:r>
      <w:r w:rsidRPr="008C6557">
        <w:rPr>
          <w:rFonts w:ascii="Post Grotesk" w:hAnsi="Post Grotesk"/>
          <w:color w:val="000E61"/>
        </w:rPr>
        <w:t>;</w:t>
      </w:r>
    </w:p>
    <w:p w14:paraId="3358807F" w14:textId="6FAE516B" w:rsidR="00882225" w:rsidRPr="008C6557" w:rsidRDefault="00882225">
      <w:pPr>
        <w:rPr>
          <w:rFonts w:ascii="Post Grotesk" w:hAnsi="Post Grotesk"/>
          <w:color w:val="000E61"/>
        </w:rPr>
      </w:pPr>
      <w:r w:rsidRPr="008C6557">
        <w:rPr>
          <w:rFonts w:ascii="Post Grotesk" w:hAnsi="Post Grotesk"/>
          <w:color w:val="000E61"/>
        </w:rPr>
        <w:t>Whereas, through this inherited genetic anomaly, individuals with myotonic dystrophy experience varied and complex symptoms, ranging from skeletal muscle problems, early cataracts, and excessive daytime sleepiness to heart, breathing, digestive, hormonal, speech, swallowing, diabetic, immune, vision, and cognitive difficulties</w:t>
      </w:r>
      <w:r w:rsidR="008C6557" w:rsidRPr="008C6557">
        <w:rPr>
          <w:rFonts w:ascii="Post Grotesk" w:hAnsi="Post Grotesk"/>
          <w:color w:val="000E61"/>
          <w:vertAlign w:val="superscript"/>
        </w:rPr>
        <w:t>2</w:t>
      </w:r>
      <w:r w:rsidRPr="008C6557">
        <w:rPr>
          <w:rFonts w:ascii="Post Grotesk" w:hAnsi="Post Grotesk"/>
          <w:color w:val="000E61"/>
        </w:rPr>
        <w:t xml:space="preserve">; </w:t>
      </w:r>
    </w:p>
    <w:p w14:paraId="542A3388" w14:textId="65A0C3E7" w:rsidR="00882225" w:rsidRPr="008C6557" w:rsidRDefault="00882225">
      <w:pPr>
        <w:rPr>
          <w:rFonts w:ascii="Post Grotesk" w:hAnsi="Post Grotesk"/>
          <w:color w:val="000E61"/>
        </w:rPr>
      </w:pPr>
      <w:r w:rsidRPr="008C6557">
        <w:rPr>
          <w:rFonts w:ascii="Post Grotesk" w:hAnsi="Post Grotesk"/>
          <w:color w:val="000E61"/>
        </w:rPr>
        <w:t>Whereas myotonic dystrophy is a highly variable and complicated disorder, and the younger an individual is when symptoms first appear, the more severe symptoms are likely to be</w:t>
      </w:r>
      <w:r w:rsidR="008C6557" w:rsidRPr="008C6557">
        <w:rPr>
          <w:rFonts w:ascii="Post Grotesk" w:hAnsi="Post Grotesk"/>
          <w:color w:val="000E61"/>
          <w:vertAlign w:val="superscript"/>
        </w:rPr>
        <w:t>2</w:t>
      </w:r>
      <w:r w:rsidRPr="008C6557">
        <w:rPr>
          <w:rFonts w:ascii="Post Grotesk" w:hAnsi="Post Grotesk"/>
          <w:color w:val="000E61"/>
        </w:rPr>
        <w:t xml:space="preserve">; </w:t>
      </w:r>
    </w:p>
    <w:p w14:paraId="3006ED4D" w14:textId="0B71A66C" w:rsidR="00882225" w:rsidRPr="008C6557" w:rsidRDefault="00882225">
      <w:pPr>
        <w:rPr>
          <w:rFonts w:ascii="Post Grotesk" w:hAnsi="Post Grotesk"/>
          <w:color w:val="000E61"/>
        </w:rPr>
      </w:pPr>
      <w:r w:rsidRPr="008C6557">
        <w:rPr>
          <w:rFonts w:ascii="Post Grotesk" w:hAnsi="Post Grotesk"/>
          <w:color w:val="000E61"/>
        </w:rPr>
        <w:t>Whereas misdiagnoses have persisted for decades, and delays in diagnosing myotonic dystrophy are common</w:t>
      </w:r>
      <w:r w:rsidR="008C6557" w:rsidRPr="008C6557">
        <w:rPr>
          <w:rFonts w:ascii="Post Grotesk" w:hAnsi="Post Grotesk"/>
          <w:color w:val="000E61"/>
          <w:vertAlign w:val="superscript"/>
        </w:rPr>
        <w:t>4</w:t>
      </w:r>
      <w:r w:rsidR="008C6557" w:rsidRPr="008C6557">
        <w:rPr>
          <w:rFonts w:ascii="Post Grotesk" w:hAnsi="Post Grotesk"/>
          <w:color w:val="000E61"/>
        </w:rPr>
        <w:t>;</w:t>
      </w:r>
    </w:p>
    <w:p w14:paraId="332F36C2" w14:textId="7E1ACF58" w:rsidR="00882225" w:rsidRPr="008C6557" w:rsidRDefault="00882225">
      <w:pPr>
        <w:rPr>
          <w:rFonts w:ascii="Post Grotesk" w:hAnsi="Post Grotesk"/>
          <w:color w:val="000E61"/>
        </w:rPr>
      </w:pPr>
      <w:r w:rsidRPr="008C6557">
        <w:rPr>
          <w:rFonts w:ascii="Post Grotesk" w:hAnsi="Post Grotesk"/>
          <w:color w:val="000E61"/>
        </w:rPr>
        <w:t xml:space="preserve">Whereas there are currently no treatments approved by the </w:t>
      </w:r>
      <w:r w:rsidR="008C6557" w:rsidRPr="008C6557">
        <w:rPr>
          <w:rFonts w:ascii="Post Grotesk" w:hAnsi="Post Grotesk"/>
          <w:color w:val="000E61"/>
          <w:highlight w:val="yellow"/>
        </w:rPr>
        <w:t>[</w:t>
      </w:r>
      <w:r w:rsidRPr="008C6557">
        <w:rPr>
          <w:rFonts w:ascii="Post Grotesk" w:hAnsi="Post Grotesk"/>
          <w:color w:val="000E61"/>
          <w:highlight w:val="yellow"/>
        </w:rPr>
        <w:t>Food and Drug Administration/Health Canada</w:t>
      </w:r>
      <w:r w:rsidR="008C6557" w:rsidRPr="008C6557">
        <w:rPr>
          <w:rFonts w:ascii="Post Grotesk" w:hAnsi="Post Grotesk"/>
          <w:color w:val="000E61"/>
          <w:highlight w:val="yellow"/>
        </w:rPr>
        <w:t>]</w:t>
      </w:r>
      <w:r w:rsidRPr="008C6557">
        <w:rPr>
          <w:rFonts w:ascii="Post Grotesk" w:hAnsi="Post Grotesk"/>
          <w:color w:val="000E61"/>
        </w:rPr>
        <w:t xml:space="preserve"> for myotonic dystrophy; </w:t>
      </w:r>
    </w:p>
    <w:p w14:paraId="0625E44B" w14:textId="77777777" w:rsidR="00882225" w:rsidRPr="008C6557" w:rsidRDefault="00882225">
      <w:pPr>
        <w:rPr>
          <w:rFonts w:ascii="Post Grotesk" w:hAnsi="Post Grotesk"/>
          <w:color w:val="000E61"/>
        </w:rPr>
      </w:pPr>
      <w:r w:rsidRPr="008C6557">
        <w:rPr>
          <w:rFonts w:ascii="Post Grotesk" w:hAnsi="Post Grotesk"/>
          <w:color w:val="000E61"/>
        </w:rPr>
        <w:t xml:space="preserve">Whereas the Myotonic Dystrophy Foundation was founded in 2007 with a mission to enhance the quality of life of individuals living with myotonic dystrophy around the world and accelerate research focused on finding treatments and a cure; </w:t>
      </w:r>
    </w:p>
    <w:p w14:paraId="693E427F" w14:textId="77777777" w:rsidR="00882225" w:rsidRPr="008C6557" w:rsidRDefault="00882225">
      <w:pPr>
        <w:rPr>
          <w:rFonts w:ascii="Post Grotesk" w:hAnsi="Post Grotesk"/>
          <w:color w:val="000E61"/>
        </w:rPr>
      </w:pPr>
      <w:r w:rsidRPr="008C6557">
        <w:rPr>
          <w:rFonts w:ascii="Post Grotesk" w:hAnsi="Post Grotesk"/>
          <w:color w:val="000E61"/>
        </w:rPr>
        <w:t xml:space="preserve">Whereas a more robust scientific investment in myotonic dystrophy research will improve health outcomes, reduce disability, and increase life expectancy for individuals living with myotonic dystrophy, and holds great promise for helping individuals with similar genetic diseases: </w:t>
      </w:r>
    </w:p>
    <w:p w14:paraId="210114D9" w14:textId="76B3C29F" w:rsidR="00C9711E" w:rsidRPr="008C6557" w:rsidRDefault="00882225">
      <w:pPr>
        <w:rPr>
          <w:rFonts w:ascii="Post Grotesk" w:hAnsi="Post Grotesk"/>
          <w:color w:val="000E61"/>
        </w:rPr>
      </w:pPr>
      <w:r w:rsidRPr="008C6557">
        <w:rPr>
          <w:rFonts w:ascii="Post Grotesk" w:hAnsi="Post Grotesk"/>
          <w:color w:val="000E61"/>
        </w:rPr>
        <w:lastRenderedPageBreak/>
        <w:t xml:space="preserve">Now, therefore, be it Resolved, That the Community/State/Province of </w:t>
      </w:r>
      <w:r w:rsidRPr="008C6557">
        <w:rPr>
          <w:rFonts w:ascii="Post Grotesk" w:hAnsi="Post Grotesk"/>
          <w:color w:val="000E61"/>
          <w:highlight w:val="yellow"/>
        </w:rPr>
        <w:t>[XXX]</w:t>
      </w:r>
      <w:r w:rsidRPr="008C6557">
        <w:rPr>
          <w:rFonts w:ascii="Post Grotesk" w:hAnsi="Post Grotesk"/>
          <w:color w:val="000E61"/>
        </w:rPr>
        <w:t xml:space="preserve"> —</w:t>
      </w:r>
    </w:p>
    <w:p w14:paraId="0B56EAD2" w14:textId="77777777" w:rsidR="008C6557" w:rsidRPr="008C6557" w:rsidRDefault="008C6557" w:rsidP="008C6557">
      <w:pPr>
        <w:pStyle w:val="ListParagraph"/>
        <w:numPr>
          <w:ilvl w:val="0"/>
          <w:numId w:val="4"/>
        </w:numPr>
        <w:rPr>
          <w:rFonts w:ascii="Post Grotesk" w:hAnsi="Post Grotesk"/>
          <w:color w:val="000E61"/>
          <w:sz w:val="24"/>
          <w:szCs w:val="24"/>
        </w:rPr>
      </w:pPr>
      <w:r w:rsidRPr="008C6557">
        <w:rPr>
          <w:rFonts w:ascii="Post Grotesk" w:hAnsi="Post Grotesk"/>
          <w:color w:val="000E61"/>
          <w:sz w:val="24"/>
          <w:szCs w:val="24"/>
        </w:rPr>
        <w:t>Expresses support for the designation of September 15, as ‘‘International Myotonic Dystrophy Awareness Day’’;</w:t>
      </w:r>
    </w:p>
    <w:p w14:paraId="2C87E1FA" w14:textId="77777777" w:rsidR="008C6557" w:rsidRPr="008C6557" w:rsidRDefault="008C6557" w:rsidP="008C6557">
      <w:pPr>
        <w:pStyle w:val="ListParagraph"/>
        <w:numPr>
          <w:ilvl w:val="0"/>
          <w:numId w:val="4"/>
        </w:numPr>
        <w:rPr>
          <w:rFonts w:ascii="Post Grotesk" w:hAnsi="Post Grotesk"/>
          <w:color w:val="000E61"/>
          <w:sz w:val="24"/>
          <w:szCs w:val="24"/>
        </w:rPr>
      </w:pPr>
      <w:r w:rsidRPr="008C6557">
        <w:rPr>
          <w:rFonts w:ascii="Post Grotesk" w:hAnsi="Post Grotesk"/>
          <w:color w:val="000E61"/>
          <w:sz w:val="24"/>
          <w:szCs w:val="24"/>
        </w:rPr>
        <w:t>Recognizes the seriousness of myotonic dystrophy; and</w:t>
      </w:r>
    </w:p>
    <w:p w14:paraId="3E9C4318" w14:textId="77777777" w:rsidR="008C6557" w:rsidRPr="008C6557" w:rsidRDefault="008C6557" w:rsidP="008C6557">
      <w:pPr>
        <w:pStyle w:val="ListParagraph"/>
        <w:numPr>
          <w:ilvl w:val="0"/>
          <w:numId w:val="4"/>
        </w:numPr>
        <w:rPr>
          <w:rFonts w:ascii="Post Grotesk" w:hAnsi="Post Grotesk"/>
          <w:color w:val="000E61"/>
          <w:sz w:val="24"/>
          <w:szCs w:val="24"/>
        </w:rPr>
      </w:pPr>
      <w:r w:rsidRPr="008C6557">
        <w:rPr>
          <w:rFonts w:ascii="Post Grotesk" w:hAnsi="Post Grotesk"/>
          <w:color w:val="000E61"/>
          <w:sz w:val="24"/>
          <w:szCs w:val="24"/>
        </w:rPr>
        <w:t>Supports the goals and ideals of International Myotonic Dystrophy Awareness Day, which include—</w:t>
      </w:r>
    </w:p>
    <w:p w14:paraId="43AE3FAE" w14:textId="77777777" w:rsidR="008C6557" w:rsidRPr="008C6557" w:rsidRDefault="008C6557" w:rsidP="008C6557">
      <w:pPr>
        <w:pStyle w:val="ListParagraph"/>
        <w:numPr>
          <w:ilvl w:val="1"/>
          <w:numId w:val="4"/>
        </w:numPr>
        <w:rPr>
          <w:rFonts w:ascii="Post Grotesk" w:hAnsi="Post Grotesk"/>
          <w:color w:val="000E61"/>
          <w:sz w:val="24"/>
          <w:szCs w:val="24"/>
        </w:rPr>
      </w:pPr>
      <w:r w:rsidRPr="008C6557">
        <w:rPr>
          <w:rFonts w:ascii="Post Grotesk" w:hAnsi="Post Grotesk"/>
          <w:color w:val="000E61"/>
          <w:sz w:val="24"/>
          <w:szCs w:val="24"/>
        </w:rPr>
        <w:t>committing to promoting and advancing the health, well-being, and inherent dignity of all children and adults with myotonic dystrophy;</w:t>
      </w:r>
    </w:p>
    <w:p w14:paraId="45DB7630" w14:textId="77777777" w:rsidR="008C6557" w:rsidRPr="008C6557" w:rsidRDefault="008C6557" w:rsidP="008C6557">
      <w:pPr>
        <w:pStyle w:val="ListParagraph"/>
        <w:numPr>
          <w:ilvl w:val="1"/>
          <w:numId w:val="4"/>
        </w:numPr>
        <w:rPr>
          <w:rFonts w:ascii="Post Grotesk" w:hAnsi="Post Grotesk"/>
          <w:color w:val="000E61"/>
          <w:sz w:val="24"/>
          <w:szCs w:val="24"/>
        </w:rPr>
      </w:pPr>
      <w:r w:rsidRPr="008C6557">
        <w:rPr>
          <w:rFonts w:ascii="Post Grotesk" w:hAnsi="Post Grotesk"/>
          <w:color w:val="000E61"/>
          <w:sz w:val="24"/>
          <w:szCs w:val="24"/>
        </w:rPr>
        <w:t>supporting the advancement of scientific and medical myotonic dystrophy research;</w:t>
      </w:r>
    </w:p>
    <w:p w14:paraId="22E24EA7" w14:textId="77777777" w:rsidR="008C6557" w:rsidRPr="008C6557" w:rsidRDefault="008C6557" w:rsidP="008C6557">
      <w:pPr>
        <w:pStyle w:val="ListParagraph"/>
        <w:numPr>
          <w:ilvl w:val="1"/>
          <w:numId w:val="4"/>
        </w:numPr>
        <w:rPr>
          <w:rFonts w:ascii="Post Grotesk" w:hAnsi="Post Grotesk"/>
          <w:color w:val="000E61"/>
          <w:sz w:val="24"/>
          <w:szCs w:val="24"/>
        </w:rPr>
      </w:pPr>
      <w:r w:rsidRPr="008C6557">
        <w:rPr>
          <w:rFonts w:ascii="Post Grotesk" w:hAnsi="Post Grotesk"/>
          <w:color w:val="000E61"/>
          <w:sz w:val="24"/>
          <w:szCs w:val="24"/>
        </w:rPr>
        <w:t>fostering biopharmaceutical innovation that will lead to approved treatments and eventually a cure for myotonic dystrophy;</w:t>
      </w:r>
    </w:p>
    <w:p w14:paraId="2B2F4261" w14:textId="77777777" w:rsidR="008C6557" w:rsidRPr="008C6557" w:rsidRDefault="008C6557" w:rsidP="008C6557">
      <w:pPr>
        <w:pStyle w:val="ListParagraph"/>
        <w:numPr>
          <w:ilvl w:val="1"/>
          <w:numId w:val="4"/>
        </w:numPr>
        <w:rPr>
          <w:rFonts w:ascii="Post Grotesk" w:hAnsi="Post Grotesk"/>
          <w:color w:val="000E61"/>
          <w:sz w:val="24"/>
          <w:szCs w:val="24"/>
        </w:rPr>
      </w:pPr>
      <w:r w:rsidRPr="008C6557">
        <w:rPr>
          <w:rFonts w:ascii="Post Grotesk" w:hAnsi="Post Grotesk"/>
          <w:color w:val="000E61"/>
          <w:sz w:val="24"/>
          <w:szCs w:val="24"/>
        </w:rPr>
        <w:t>advancing programs and policies that assist individuals living with myotonic dystrophy and the caregivers of such individuals; and</w:t>
      </w:r>
    </w:p>
    <w:p w14:paraId="38749779" w14:textId="64C18B93" w:rsidR="008C6557" w:rsidRDefault="008C6557" w:rsidP="008C6557">
      <w:pPr>
        <w:pStyle w:val="ListParagraph"/>
        <w:numPr>
          <w:ilvl w:val="1"/>
          <w:numId w:val="4"/>
        </w:numPr>
        <w:rPr>
          <w:rFonts w:ascii="Post Grotesk" w:hAnsi="Post Grotesk"/>
          <w:color w:val="000E61"/>
          <w:sz w:val="24"/>
          <w:szCs w:val="24"/>
        </w:rPr>
      </w:pPr>
      <w:r w:rsidRPr="008C6557">
        <w:rPr>
          <w:rFonts w:ascii="Post Grotesk" w:hAnsi="Post Grotesk"/>
          <w:color w:val="000E61"/>
          <w:sz w:val="24"/>
          <w:szCs w:val="24"/>
        </w:rPr>
        <w:t>encouraging awareness and education of myotonic dystrophy for patients, caregivers, clinicians, and researchers.</w:t>
      </w:r>
    </w:p>
    <w:p w14:paraId="2E943970" w14:textId="77777777" w:rsidR="002C0C7B" w:rsidRDefault="002C0C7B" w:rsidP="002C0C7B">
      <w:pPr>
        <w:rPr>
          <w:rFonts w:ascii="Post Grotesk" w:hAnsi="Post Grotesk"/>
          <w:color w:val="000E61"/>
        </w:rPr>
      </w:pPr>
    </w:p>
    <w:p w14:paraId="1B952751" w14:textId="77777777" w:rsidR="00381991" w:rsidRPr="002C0C7B" w:rsidRDefault="00381991" w:rsidP="00381991">
      <w:pPr>
        <w:rPr>
          <w:rFonts w:ascii="Post Grotesk" w:hAnsi="Post Grotesk"/>
          <w:b/>
          <w:bCs/>
          <w:color w:val="000E61"/>
        </w:rPr>
      </w:pPr>
      <w:r w:rsidRPr="002C0C7B">
        <w:rPr>
          <w:rFonts w:ascii="Post Grotesk" w:hAnsi="Post Grotesk"/>
          <w:b/>
          <w:bCs/>
          <w:color w:val="000E61"/>
        </w:rPr>
        <w:t>Medical References &amp; Citations</w:t>
      </w:r>
    </w:p>
    <w:p w14:paraId="4411FE88" w14:textId="77777777" w:rsidR="00381991" w:rsidRPr="002C0C7B" w:rsidRDefault="00381991" w:rsidP="00381991">
      <w:pPr>
        <w:rPr>
          <w:rFonts w:ascii="Post Grotesk" w:hAnsi="Post Grotesk"/>
          <w:color w:val="000E61"/>
        </w:rPr>
      </w:pPr>
    </w:p>
    <w:p w14:paraId="015E726A" w14:textId="77777777" w:rsidR="00381991" w:rsidRPr="002C0C7B" w:rsidRDefault="00381991" w:rsidP="00381991">
      <w:pPr>
        <w:pStyle w:val="ListParagraph"/>
        <w:numPr>
          <w:ilvl w:val="0"/>
          <w:numId w:val="5"/>
        </w:numPr>
        <w:rPr>
          <w:rFonts w:ascii="Post Grotesk" w:hAnsi="Post Grotesk"/>
          <w:color w:val="000E61"/>
          <w:sz w:val="24"/>
          <w:szCs w:val="24"/>
        </w:rPr>
      </w:pPr>
      <w:r w:rsidRPr="002C0C7B">
        <w:rPr>
          <w:rFonts w:ascii="Post Grotesk" w:hAnsi="Post Grotesk"/>
          <w:color w:val="000E61"/>
          <w:sz w:val="24"/>
          <w:szCs w:val="24"/>
        </w:rPr>
        <w:t>Nicholas E. Johnson, Russell J. Butterfield, Katie Mayne, Tara Newcomb, Carina Imburgia, Diane Dunn, Brett Duval, Marcia L. Feldkamp, Robert B. Weiss. Population-Based Prevalence of Myotonic Dystrophy Type 1 Using Genetic Analysis of Statewide Blood Screening Program, Neurology Feb 2021, 96 (7) e1045-e1053, 2021.</w:t>
      </w:r>
    </w:p>
    <w:p w14:paraId="1F57F92B" w14:textId="77777777" w:rsidR="00381991" w:rsidRPr="002C0C7B" w:rsidRDefault="00381991" w:rsidP="00381991">
      <w:pPr>
        <w:pStyle w:val="ListParagraph"/>
        <w:numPr>
          <w:ilvl w:val="0"/>
          <w:numId w:val="5"/>
        </w:numPr>
        <w:rPr>
          <w:rFonts w:ascii="Post Grotesk" w:hAnsi="Post Grotesk"/>
          <w:color w:val="000E61"/>
          <w:sz w:val="24"/>
          <w:szCs w:val="24"/>
        </w:rPr>
      </w:pPr>
      <w:r w:rsidRPr="002C0C7B">
        <w:rPr>
          <w:rFonts w:ascii="Post Grotesk" w:hAnsi="Post Grotesk"/>
          <w:color w:val="000E61"/>
          <w:sz w:val="24"/>
          <w:szCs w:val="24"/>
        </w:rPr>
        <w:t xml:space="preserve">National Organization for Rare Disorders. (2017). Myotonic dystrophy. Retrieved May 5, 2021, </w:t>
      </w:r>
      <w:hyperlink r:id="rId11" w:history="1">
        <w:r w:rsidRPr="002C0C7B">
          <w:rPr>
            <w:rStyle w:val="Hyperlink"/>
            <w:rFonts w:ascii="Post Grotesk" w:hAnsi="Post Grotesk"/>
            <w:sz w:val="24"/>
            <w:szCs w:val="24"/>
          </w:rPr>
          <w:t>https://rarediseases.org/rare-diseases/dystrophy-myotonic/</w:t>
        </w:r>
      </w:hyperlink>
      <w:r w:rsidRPr="002C0C7B">
        <w:rPr>
          <w:rFonts w:ascii="Post Grotesk" w:hAnsi="Post Grotesk"/>
          <w:color w:val="000E61"/>
          <w:sz w:val="24"/>
          <w:szCs w:val="24"/>
        </w:rPr>
        <w:t xml:space="preserve"> </w:t>
      </w:r>
    </w:p>
    <w:p w14:paraId="0CFEA3FE" w14:textId="77777777" w:rsidR="00381991" w:rsidRPr="002C0C7B" w:rsidRDefault="00381991" w:rsidP="00381991">
      <w:pPr>
        <w:pStyle w:val="ListParagraph"/>
        <w:numPr>
          <w:ilvl w:val="0"/>
          <w:numId w:val="5"/>
        </w:numPr>
        <w:rPr>
          <w:rFonts w:ascii="Post Grotesk" w:hAnsi="Post Grotesk"/>
          <w:color w:val="000E61"/>
          <w:sz w:val="24"/>
          <w:szCs w:val="24"/>
        </w:rPr>
      </w:pPr>
      <w:r w:rsidRPr="002C0C7B">
        <w:rPr>
          <w:rFonts w:ascii="Post Grotesk" w:hAnsi="Post Grotesk"/>
          <w:color w:val="000E61"/>
          <w:sz w:val="24"/>
          <w:szCs w:val="24"/>
        </w:rPr>
        <w:t xml:space="preserve">Meola G. Clinical aspects, molecular </w:t>
      </w:r>
      <w:proofErr w:type="spellStart"/>
      <w:r w:rsidRPr="002C0C7B">
        <w:rPr>
          <w:rFonts w:ascii="Post Grotesk" w:hAnsi="Post Grotesk"/>
          <w:color w:val="000E61"/>
          <w:sz w:val="24"/>
          <w:szCs w:val="24"/>
        </w:rPr>
        <w:t>pathomechanisms</w:t>
      </w:r>
      <w:proofErr w:type="spellEnd"/>
      <w:r w:rsidRPr="002C0C7B">
        <w:rPr>
          <w:rFonts w:ascii="Post Grotesk" w:hAnsi="Post Grotesk"/>
          <w:color w:val="000E61"/>
          <w:sz w:val="24"/>
          <w:szCs w:val="24"/>
        </w:rPr>
        <w:t xml:space="preserve"> and management of myotonic dystrophies. Acta </w:t>
      </w:r>
      <w:proofErr w:type="spellStart"/>
      <w:r w:rsidRPr="002C0C7B">
        <w:rPr>
          <w:rFonts w:ascii="Post Grotesk" w:hAnsi="Post Grotesk"/>
          <w:color w:val="000E61"/>
          <w:sz w:val="24"/>
          <w:szCs w:val="24"/>
        </w:rPr>
        <w:t>Myol</w:t>
      </w:r>
      <w:proofErr w:type="spellEnd"/>
      <w:r w:rsidRPr="002C0C7B">
        <w:rPr>
          <w:rFonts w:ascii="Post Grotesk" w:hAnsi="Post Grotesk"/>
          <w:color w:val="000E61"/>
          <w:sz w:val="24"/>
          <w:szCs w:val="24"/>
        </w:rPr>
        <w:t xml:space="preserve">. 2013 Dec;32(3):154-65. PMID: 24803843; PMCID: PMC4006279. </w:t>
      </w:r>
    </w:p>
    <w:p w14:paraId="22012E57" w14:textId="141B7F44" w:rsidR="00381991" w:rsidRPr="00381991" w:rsidRDefault="00381991" w:rsidP="002C0C7B">
      <w:pPr>
        <w:pStyle w:val="ListParagraph"/>
        <w:numPr>
          <w:ilvl w:val="0"/>
          <w:numId w:val="5"/>
        </w:numPr>
        <w:rPr>
          <w:rFonts w:ascii="Post Grotesk" w:hAnsi="Post Grotesk"/>
          <w:color w:val="000E61"/>
          <w:sz w:val="24"/>
          <w:szCs w:val="24"/>
        </w:rPr>
      </w:pPr>
      <w:r w:rsidRPr="002C0C7B">
        <w:rPr>
          <w:rFonts w:ascii="Post Grotesk" w:hAnsi="Post Grotesk"/>
          <w:color w:val="000E61"/>
          <w:sz w:val="24"/>
          <w:szCs w:val="24"/>
        </w:rPr>
        <w:t>Sarah Howe, Marigold Foundation and the Christopher Project Reference Group. The Christopher Project: Report to the Myotonic Dystrophy Community. Marigold Foundation. Pages 23-24. Spring 2019.</w:t>
      </w:r>
    </w:p>
    <w:sectPr w:rsidR="00381991" w:rsidRPr="00381991" w:rsidSect="00B815E6">
      <w:pgSz w:w="12240" w:h="15840"/>
      <w:pgMar w:top="1296" w:right="1080" w:bottom="129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56E20" w14:textId="77777777" w:rsidR="001521A1" w:rsidRDefault="001521A1" w:rsidP="00711EB3">
      <w:r>
        <w:separator/>
      </w:r>
    </w:p>
  </w:endnote>
  <w:endnote w:type="continuationSeparator" w:id="0">
    <w:p w14:paraId="3E8C8C56" w14:textId="77777777" w:rsidR="001521A1" w:rsidRDefault="001521A1" w:rsidP="00711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eckless">
    <w:panose1 w:val="00000500000000000000"/>
    <w:charset w:val="00"/>
    <w:family w:val="modern"/>
    <w:notTrueType/>
    <w:pitch w:val="variable"/>
    <w:sig w:usb0="00000007" w:usb1="00000000" w:usb2="00000000" w:usb3="00000000" w:csb0="00000093" w:csb1="00000000"/>
  </w:font>
  <w:font w:name="Post Grotesk">
    <w:panose1 w:val="02000000000000000000"/>
    <w:charset w:val="00"/>
    <w:family w:val="modern"/>
    <w:notTrueType/>
    <w:pitch w:val="variable"/>
    <w:sig w:usb0="A00000EF" w:usb1="5001607B"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049C2" w14:textId="77777777" w:rsidR="001521A1" w:rsidRDefault="001521A1" w:rsidP="00711EB3">
      <w:r>
        <w:separator/>
      </w:r>
    </w:p>
  </w:footnote>
  <w:footnote w:type="continuationSeparator" w:id="0">
    <w:p w14:paraId="3B300C8F" w14:textId="77777777" w:rsidR="001521A1" w:rsidRDefault="001521A1" w:rsidP="00711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6593"/>
    <w:multiLevelType w:val="multilevel"/>
    <w:tmpl w:val="348E947E"/>
    <w:lvl w:ilvl="0">
      <w:start w:val="1"/>
      <w:numFmt w:val="decimal"/>
      <w:lvlText w:val="%1)"/>
      <w:lvlJc w:val="left"/>
      <w:pPr>
        <w:ind w:left="360" w:hanging="360"/>
      </w:pPr>
      <w:rPr>
        <w:rFonts w:hint="default"/>
        <w:b w:val="0"/>
        <w:bCs w:val="0"/>
      </w:rPr>
    </w:lvl>
    <w:lvl w:ilvl="1">
      <w:start w:val="1"/>
      <w:numFmt w:val="bullet"/>
      <w:lvlText w:val=""/>
      <w:lvlJc w:val="left"/>
      <w:pPr>
        <w:ind w:left="810" w:hanging="360"/>
      </w:pPr>
      <w:rPr>
        <w:rFonts w:ascii="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494691F"/>
    <w:multiLevelType w:val="hybridMultilevel"/>
    <w:tmpl w:val="24FAF2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A736E0"/>
    <w:multiLevelType w:val="hybridMultilevel"/>
    <w:tmpl w:val="C52C9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347692"/>
    <w:multiLevelType w:val="hybridMultilevel"/>
    <w:tmpl w:val="8376D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930EE7"/>
    <w:multiLevelType w:val="hybridMultilevel"/>
    <w:tmpl w:val="BD4E0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3549441">
    <w:abstractNumId w:val="3"/>
  </w:num>
  <w:num w:numId="2" w16cid:durableId="788090642">
    <w:abstractNumId w:val="0"/>
  </w:num>
  <w:num w:numId="3" w16cid:durableId="713312886">
    <w:abstractNumId w:val="2"/>
  </w:num>
  <w:num w:numId="4" w16cid:durableId="1956866086">
    <w:abstractNumId w:val="1"/>
  </w:num>
  <w:num w:numId="5" w16cid:durableId="36779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9A0"/>
    <w:rsid w:val="00007DC1"/>
    <w:rsid w:val="000226DB"/>
    <w:rsid w:val="00025CD3"/>
    <w:rsid w:val="00050A31"/>
    <w:rsid w:val="0006009A"/>
    <w:rsid w:val="000D61DF"/>
    <w:rsid w:val="000E2568"/>
    <w:rsid w:val="000E31A4"/>
    <w:rsid w:val="0012273C"/>
    <w:rsid w:val="00140AF4"/>
    <w:rsid w:val="00142EC2"/>
    <w:rsid w:val="001521A1"/>
    <w:rsid w:val="00167C39"/>
    <w:rsid w:val="0017410B"/>
    <w:rsid w:val="00175A31"/>
    <w:rsid w:val="001A13EE"/>
    <w:rsid w:val="001A4FAA"/>
    <w:rsid w:val="001A5D97"/>
    <w:rsid w:val="001B028F"/>
    <w:rsid w:val="001B3EA2"/>
    <w:rsid w:val="001B51C4"/>
    <w:rsid w:val="001B74BE"/>
    <w:rsid w:val="001C335F"/>
    <w:rsid w:val="001D1885"/>
    <w:rsid w:val="001D1CF1"/>
    <w:rsid w:val="001E35F0"/>
    <w:rsid w:val="00201DA5"/>
    <w:rsid w:val="00222ECA"/>
    <w:rsid w:val="0023457C"/>
    <w:rsid w:val="00257F01"/>
    <w:rsid w:val="00262269"/>
    <w:rsid w:val="00265252"/>
    <w:rsid w:val="002758A9"/>
    <w:rsid w:val="002B6855"/>
    <w:rsid w:val="002C0C7B"/>
    <w:rsid w:val="002F77E4"/>
    <w:rsid w:val="00351CF6"/>
    <w:rsid w:val="00366762"/>
    <w:rsid w:val="00372D09"/>
    <w:rsid w:val="003769A7"/>
    <w:rsid w:val="00381991"/>
    <w:rsid w:val="00396272"/>
    <w:rsid w:val="003B2214"/>
    <w:rsid w:val="003C4303"/>
    <w:rsid w:val="003C6070"/>
    <w:rsid w:val="003E13ED"/>
    <w:rsid w:val="003F16FB"/>
    <w:rsid w:val="003F5D48"/>
    <w:rsid w:val="00417C4B"/>
    <w:rsid w:val="004400C4"/>
    <w:rsid w:val="00442C86"/>
    <w:rsid w:val="00444575"/>
    <w:rsid w:val="0045547A"/>
    <w:rsid w:val="004620A9"/>
    <w:rsid w:val="004A6812"/>
    <w:rsid w:val="004B09C4"/>
    <w:rsid w:val="004C74BE"/>
    <w:rsid w:val="004D02E8"/>
    <w:rsid w:val="004D7ED6"/>
    <w:rsid w:val="004E0A5C"/>
    <w:rsid w:val="005321E6"/>
    <w:rsid w:val="00537A8E"/>
    <w:rsid w:val="0054064F"/>
    <w:rsid w:val="0054429C"/>
    <w:rsid w:val="00562E55"/>
    <w:rsid w:val="00570917"/>
    <w:rsid w:val="00576DC3"/>
    <w:rsid w:val="005A53AE"/>
    <w:rsid w:val="005C38F7"/>
    <w:rsid w:val="005E5F3D"/>
    <w:rsid w:val="005F395F"/>
    <w:rsid w:val="005F6714"/>
    <w:rsid w:val="00607D5F"/>
    <w:rsid w:val="00636393"/>
    <w:rsid w:val="006448E5"/>
    <w:rsid w:val="006509FD"/>
    <w:rsid w:val="00670948"/>
    <w:rsid w:val="00674EF9"/>
    <w:rsid w:val="006A494B"/>
    <w:rsid w:val="006C46CE"/>
    <w:rsid w:val="006C7CB4"/>
    <w:rsid w:val="007039B9"/>
    <w:rsid w:val="00711EB3"/>
    <w:rsid w:val="00713C10"/>
    <w:rsid w:val="00721B48"/>
    <w:rsid w:val="00740A8B"/>
    <w:rsid w:val="0074581F"/>
    <w:rsid w:val="00755FCA"/>
    <w:rsid w:val="007B5006"/>
    <w:rsid w:val="007C1C24"/>
    <w:rsid w:val="007E7B91"/>
    <w:rsid w:val="00810428"/>
    <w:rsid w:val="00811D7B"/>
    <w:rsid w:val="00813499"/>
    <w:rsid w:val="00824A8E"/>
    <w:rsid w:val="00841778"/>
    <w:rsid w:val="00847F02"/>
    <w:rsid w:val="0085124A"/>
    <w:rsid w:val="00852BAF"/>
    <w:rsid w:val="00881DCA"/>
    <w:rsid w:val="00882225"/>
    <w:rsid w:val="00886CEB"/>
    <w:rsid w:val="008A1A39"/>
    <w:rsid w:val="008B57EC"/>
    <w:rsid w:val="008C0170"/>
    <w:rsid w:val="008C6557"/>
    <w:rsid w:val="008E1B1D"/>
    <w:rsid w:val="008F0B53"/>
    <w:rsid w:val="00905EE7"/>
    <w:rsid w:val="009175D1"/>
    <w:rsid w:val="009265C1"/>
    <w:rsid w:val="00951F58"/>
    <w:rsid w:val="00962914"/>
    <w:rsid w:val="00967870"/>
    <w:rsid w:val="00982768"/>
    <w:rsid w:val="009937BC"/>
    <w:rsid w:val="009D2948"/>
    <w:rsid w:val="009D6F4A"/>
    <w:rsid w:val="009D78E6"/>
    <w:rsid w:val="009E0665"/>
    <w:rsid w:val="009F1B5F"/>
    <w:rsid w:val="00A037EE"/>
    <w:rsid w:val="00A13DF2"/>
    <w:rsid w:val="00A73E52"/>
    <w:rsid w:val="00AB204A"/>
    <w:rsid w:val="00AD2AE8"/>
    <w:rsid w:val="00AE2137"/>
    <w:rsid w:val="00AE7598"/>
    <w:rsid w:val="00AF58AA"/>
    <w:rsid w:val="00B165D3"/>
    <w:rsid w:val="00B34FB4"/>
    <w:rsid w:val="00B815E6"/>
    <w:rsid w:val="00B90F57"/>
    <w:rsid w:val="00BA2961"/>
    <w:rsid w:val="00BE3187"/>
    <w:rsid w:val="00C0127B"/>
    <w:rsid w:val="00C332E7"/>
    <w:rsid w:val="00C7373C"/>
    <w:rsid w:val="00C93379"/>
    <w:rsid w:val="00C96EC1"/>
    <w:rsid w:val="00C9711E"/>
    <w:rsid w:val="00CA01F1"/>
    <w:rsid w:val="00CA7F2A"/>
    <w:rsid w:val="00CB339A"/>
    <w:rsid w:val="00CC2CD6"/>
    <w:rsid w:val="00CF523E"/>
    <w:rsid w:val="00D0629A"/>
    <w:rsid w:val="00D20617"/>
    <w:rsid w:val="00D309A0"/>
    <w:rsid w:val="00D31527"/>
    <w:rsid w:val="00D36B00"/>
    <w:rsid w:val="00D47E4F"/>
    <w:rsid w:val="00D64A40"/>
    <w:rsid w:val="00D85C74"/>
    <w:rsid w:val="00DA16BD"/>
    <w:rsid w:val="00DA1753"/>
    <w:rsid w:val="00E12624"/>
    <w:rsid w:val="00E43C63"/>
    <w:rsid w:val="00E913D7"/>
    <w:rsid w:val="00E92075"/>
    <w:rsid w:val="00ED0893"/>
    <w:rsid w:val="00ED576B"/>
    <w:rsid w:val="00EE2D09"/>
    <w:rsid w:val="00EE75A0"/>
    <w:rsid w:val="00EE767B"/>
    <w:rsid w:val="00F025F0"/>
    <w:rsid w:val="00FB7070"/>
    <w:rsid w:val="00FC3AC7"/>
    <w:rsid w:val="00FD19FA"/>
    <w:rsid w:val="00FD1E18"/>
    <w:rsid w:val="0151ADA8"/>
    <w:rsid w:val="02ED7E09"/>
    <w:rsid w:val="05B6FA6C"/>
    <w:rsid w:val="0923B138"/>
    <w:rsid w:val="0B86FBDB"/>
    <w:rsid w:val="0D3A8F6A"/>
    <w:rsid w:val="10FA9773"/>
    <w:rsid w:val="1189FC0A"/>
    <w:rsid w:val="14B62AAF"/>
    <w:rsid w:val="157A0CCA"/>
    <w:rsid w:val="190A31AE"/>
    <w:rsid w:val="1D851EAF"/>
    <w:rsid w:val="26071D33"/>
    <w:rsid w:val="266487D3"/>
    <w:rsid w:val="27A2ED94"/>
    <w:rsid w:val="2990B678"/>
    <w:rsid w:val="330BE123"/>
    <w:rsid w:val="34563982"/>
    <w:rsid w:val="36B41394"/>
    <w:rsid w:val="49BD78A9"/>
    <w:rsid w:val="4D0E41C8"/>
    <w:rsid w:val="592B8F05"/>
    <w:rsid w:val="5B76A7FB"/>
    <w:rsid w:val="5C7C5824"/>
    <w:rsid w:val="5EB10FBA"/>
    <w:rsid w:val="5F9200F7"/>
    <w:rsid w:val="651E3CA0"/>
    <w:rsid w:val="682E6B4B"/>
    <w:rsid w:val="6D102628"/>
    <w:rsid w:val="6D4050E5"/>
    <w:rsid w:val="70F7C895"/>
    <w:rsid w:val="715267AA"/>
    <w:rsid w:val="76E9B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81E3"/>
  <w15:chartTrackingRefBased/>
  <w15:docId w15:val="{DA9E2D7E-44B9-4135-B861-01094F60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28F"/>
    <w:pPr>
      <w:spacing w:after="0" w:line="240" w:lineRule="auto"/>
    </w:pPr>
    <w:rPr>
      <w:rFonts w:ascii="Times New Roman" w:eastAsia="Times New Roman" w:hAnsi="Times New Roman" w:cs="Times New Roman"/>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09A0"/>
    <w:rPr>
      <w:color w:val="0563C1"/>
      <w:u w:val="single"/>
    </w:rPr>
  </w:style>
  <w:style w:type="paragraph" w:styleId="ListParagraph">
    <w:name w:val="List Paragraph"/>
    <w:basedOn w:val="Normal"/>
    <w:uiPriority w:val="34"/>
    <w:qFormat/>
    <w:rsid w:val="00951F58"/>
    <w:pPr>
      <w:ind w:left="720"/>
      <w:contextualSpacing/>
    </w:pPr>
    <w:rPr>
      <w:rFonts w:ascii="Calibri" w:eastAsiaTheme="minorHAnsi" w:hAnsi="Calibri" w:cs="Calibri"/>
      <w:sz w:val="22"/>
      <w:szCs w:val="22"/>
      <w:lang w:eastAsia="en-US"/>
    </w:rPr>
  </w:style>
  <w:style w:type="paragraph" w:styleId="Caption">
    <w:name w:val="caption"/>
    <w:basedOn w:val="Normal"/>
    <w:next w:val="Normal"/>
    <w:uiPriority w:val="35"/>
    <w:unhideWhenUsed/>
    <w:qFormat/>
    <w:rsid w:val="00755FCA"/>
    <w:pPr>
      <w:spacing w:after="200"/>
    </w:pPr>
    <w:rPr>
      <w:rFonts w:ascii="Calibri" w:eastAsiaTheme="minorHAnsi" w:hAnsi="Calibri" w:cs="Calibri"/>
      <w:i/>
      <w:iCs/>
      <w:color w:val="44546A" w:themeColor="text2"/>
      <w:sz w:val="18"/>
      <w:szCs w:val="18"/>
      <w:lang w:eastAsia="en-US"/>
    </w:rPr>
  </w:style>
  <w:style w:type="paragraph" w:styleId="Header">
    <w:name w:val="header"/>
    <w:basedOn w:val="Normal"/>
    <w:link w:val="HeaderChar"/>
    <w:uiPriority w:val="99"/>
    <w:unhideWhenUsed/>
    <w:rsid w:val="00711EB3"/>
    <w:pPr>
      <w:tabs>
        <w:tab w:val="center" w:pos="4680"/>
        <w:tab w:val="right" w:pos="9360"/>
      </w:tabs>
    </w:pPr>
    <w:rPr>
      <w:rFonts w:ascii="Calibri" w:eastAsiaTheme="minorHAnsi" w:hAnsi="Calibri" w:cs="Calibri"/>
      <w:sz w:val="22"/>
      <w:szCs w:val="22"/>
      <w:lang w:eastAsia="en-US"/>
    </w:rPr>
  </w:style>
  <w:style w:type="character" w:customStyle="1" w:styleId="HeaderChar">
    <w:name w:val="Header Char"/>
    <w:basedOn w:val="DefaultParagraphFont"/>
    <w:link w:val="Header"/>
    <w:uiPriority w:val="99"/>
    <w:rsid w:val="00711EB3"/>
    <w:rPr>
      <w:rFonts w:ascii="Calibri" w:hAnsi="Calibri" w:cs="Calibri"/>
    </w:rPr>
  </w:style>
  <w:style w:type="paragraph" w:styleId="Footer">
    <w:name w:val="footer"/>
    <w:basedOn w:val="Normal"/>
    <w:link w:val="FooterChar"/>
    <w:uiPriority w:val="99"/>
    <w:unhideWhenUsed/>
    <w:rsid w:val="00711EB3"/>
    <w:pPr>
      <w:tabs>
        <w:tab w:val="center" w:pos="4680"/>
        <w:tab w:val="right" w:pos="9360"/>
      </w:tabs>
    </w:pPr>
    <w:rPr>
      <w:rFonts w:ascii="Calibri" w:eastAsiaTheme="minorHAnsi" w:hAnsi="Calibri" w:cs="Calibri"/>
      <w:sz w:val="22"/>
      <w:szCs w:val="22"/>
      <w:lang w:eastAsia="en-US"/>
    </w:rPr>
  </w:style>
  <w:style w:type="character" w:customStyle="1" w:styleId="FooterChar">
    <w:name w:val="Footer Char"/>
    <w:basedOn w:val="DefaultParagraphFont"/>
    <w:link w:val="Footer"/>
    <w:uiPriority w:val="99"/>
    <w:rsid w:val="00711EB3"/>
    <w:rPr>
      <w:rFonts w:ascii="Calibri" w:hAnsi="Calibri" w:cs="Calibri"/>
    </w:rPr>
  </w:style>
  <w:style w:type="character" w:styleId="UnresolvedMention">
    <w:name w:val="Unresolved Mention"/>
    <w:basedOn w:val="DefaultParagraphFont"/>
    <w:uiPriority w:val="99"/>
    <w:semiHidden/>
    <w:unhideWhenUsed/>
    <w:rsid w:val="00EE7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078852">
      <w:bodyDiv w:val="1"/>
      <w:marLeft w:val="0"/>
      <w:marRight w:val="0"/>
      <w:marTop w:val="0"/>
      <w:marBottom w:val="0"/>
      <w:divBdr>
        <w:top w:val="none" w:sz="0" w:space="0" w:color="auto"/>
        <w:left w:val="none" w:sz="0" w:space="0" w:color="auto"/>
        <w:bottom w:val="none" w:sz="0" w:space="0" w:color="auto"/>
        <w:right w:val="none" w:sz="0" w:space="0" w:color="auto"/>
      </w:divBdr>
    </w:div>
    <w:div w:id="157072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arediseases.org/rare-diseases/dystrophy-myotonic/"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B0D1C2CCD49340818D6EA80756093E" ma:contentTypeVersion="742" ma:contentTypeDescription="Create a new document." ma:contentTypeScope="" ma:versionID="84ce6b45d5903a1e3f0e8ab07132f493">
  <xsd:schema xmlns:xsd="http://www.w3.org/2001/XMLSchema" xmlns:xs="http://www.w3.org/2001/XMLSchema" xmlns:p="http://schemas.microsoft.com/office/2006/metadata/properties" xmlns:ns2="f2daf75c-84b4-48e7-8e92-9ca913e99c85" xmlns:ns3="cef9922b-7876-4c37-a6a9-f25840a65bb7" targetNamespace="http://schemas.microsoft.com/office/2006/metadata/properties" ma:root="true" ma:fieldsID="22a2688afe3b81708dce63c3f7bdc150" ns2:_="" ns3:_="">
    <xsd:import namespace="f2daf75c-84b4-48e7-8e92-9ca913e99c85"/>
    <xsd:import namespace="cef9922b-7876-4c37-a6a9-f25840a65bb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af75c-84b4-48e7-8e92-9ca913e99c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0786d1b-19f3-4777-ac34-e83e1836f534}" ma:internalName="TaxCatchAll" ma:showField="CatchAllData" ma:web="f2daf75c-84b4-48e7-8e92-9ca913e99c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f9922b-7876-4c37-a6a9-f25840a65bb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a87f2a8-98ec-4f95-b17d-6c7df5d2ad7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f2daf75c-84b4-48e7-8e92-9ca913e99c85">SUYZJHAE43C6-727751095-216413</_dlc_DocId>
    <_dlc_DocIdUrl xmlns="f2daf75c-84b4-48e7-8e92-9ca913e99c85">
      <Url>https://myotonicdystrophyfoundation.sharepoint.com/sites/FileShare/_layouts/15/DocIdRedir.aspx?ID=SUYZJHAE43C6-727751095-216413</Url>
      <Description>SUYZJHAE43C6-727751095-216413</Description>
    </_dlc_DocIdUrl>
    <SharedWithUsers xmlns="f2daf75c-84b4-48e7-8e92-9ca913e99c85">
      <UserInfo>
        <DisplayName>Kleed Cumming</DisplayName>
        <AccountId>60</AccountId>
        <AccountType/>
      </UserInfo>
      <UserInfo>
        <DisplayName>Tanya Stevenson</DisplayName>
        <AccountId>66</AccountId>
        <AccountType/>
      </UserInfo>
    </SharedWithUsers>
    <TaxCatchAll xmlns="f2daf75c-84b4-48e7-8e92-9ca913e99c85" xsi:nil="true"/>
    <lcf76f155ced4ddcb4097134ff3c332f xmlns="cef9922b-7876-4c37-a6a9-f25840a65bb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0C5F2C-9162-4275-B367-B5740B672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af75c-84b4-48e7-8e92-9ca913e99c85"/>
    <ds:schemaRef ds:uri="cef9922b-7876-4c37-a6a9-f25840a65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F6002-BEC7-4396-AA7C-BAC7BA13830F}">
  <ds:schemaRefs>
    <ds:schemaRef ds:uri="http://schemas.microsoft.com/office/2006/metadata/properties"/>
    <ds:schemaRef ds:uri="http://schemas.microsoft.com/office/infopath/2007/PartnerControls"/>
    <ds:schemaRef ds:uri="f2daf75c-84b4-48e7-8e92-9ca913e99c85"/>
    <ds:schemaRef ds:uri="cef9922b-7876-4c37-a6a9-f25840a65bb7"/>
  </ds:schemaRefs>
</ds:datastoreItem>
</file>

<file path=customXml/itemProps3.xml><?xml version="1.0" encoding="utf-8"?>
<ds:datastoreItem xmlns:ds="http://schemas.openxmlformats.org/officeDocument/2006/customXml" ds:itemID="{39C4968E-BC06-4B98-863D-DF80A1DB04E8}">
  <ds:schemaRefs>
    <ds:schemaRef ds:uri="http://schemas.microsoft.com/sharepoint/v3/contenttype/forms"/>
  </ds:schemaRefs>
</ds:datastoreItem>
</file>

<file path=customXml/itemProps4.xml><?xml version="1.0" encoding="utf-8"?>
<ds:datastoreItem xmlns:ds="http://schemas.openxmlformats.org/officeDocument/2006/customXml" ds:itemID="{919747B4-815A-440B-B877-CE973235FA2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635</Words>
  <Characters>3923</Characters>
  <Application>Microsoft Office Word</Application>
  <DocSecurity>0</DocSecurity>
  <Lines>83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Kleed Cumming</dc:creator>
  <cp:keywords/>
  <dc:description/>
  <cp:lastModifiedBy>Kleed Cumming</cp:lastModifiedBy>
  <cp:revision>2</cp:revision>
  <dcterms:created xsi:type="dcterms:W3CDTF">2026-08-11T23:40:00Z</dcterms:created>
  <dcterms:modified xsi:type="dcterms:W3CDTF">2026-08-11T23:40:00Z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0x010100AEB0D1C2CCD49340818D6EA80756093E</vt:lpwstr>
  </property>
  <property fmtid="{D5CDD505-2E9C-101B-9397-08002B2CF9AE}" pid="3" name="_dlc_DocIdItemGuid">
    <vt:lpwstr>744a6826-7372-4a45-be2f-b57c15fed70a</vt:lpwstr>
  </property>
  <property fmtid="{D5CDD505-2E9C-101B-9397-08002B2CF9AE}" pid="4" name="MediaServiceImageTags">
    <vt:lpwstr/>
  </property>
</Properties>
</file>